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r w:rsidRPr="00795923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附件：</w:t>
      </w:r>
      <w:r w:rsidRPr="00795923">
        <w:rPr>
          <w:rFonts w:ascii="仿宋_GB2312" w:eastAsia="仿宋_GB2312" w:hAnsi="仿宋_GB2312" w:cs="仿宋_GB2312" w:hint="eastAsia"/>
          <w:sz w:val="32"/>
          <w:szCs w:val="32"/>
        </w:rPr>
        <w:t>招聘岗位职责和任职资格</w:t>
      </w:r>
    </w:p>
    <w:bookmarkEnd w:id="0"/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795923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一、绿色金融中心主任</w:t>
      </w:r>
    </w:p>
    <w:p w:rsidR="008416CE" w:rsidRPr="00795923" w:rsidRDefault="008416CE" w:rsidP="008416CE">
      <w:pPr>
        <w:spacing w:after="120" w:line="560" w:lineRule="auto"/>
        <w:ind w:firstLineChars="127" w:firstLine="408"/>
        <w:rPr>
          <w:rFonts w:ascii="楷体" w:eastAsia="楷体" w:hAnsi="楷体" w:cs="楷体"/>
          <w:b/>
          <w:sz w:val="32"/>
          <w:szCs w:val="32"/>
        </w:rPr>
      </w:pPr>
      <w:r w:rsidRPr="00795923">
        <w:rPr>
          <w:rFonts w:ascii="楷体" w:eastAsia="楷体" w:hAnsi="楷体" w:cs="楷体" w:hint="eastAsia"/>
          <w:b/>
          <w:sz w:val="32"/>
          <w:szCs w:val="32"/>
        </w:rPr>
        <w:t>（一）岗位职责</w:t>
      </w: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1.绿色金融产品创新开发及市场推进；</w:t>
      </w: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2.绿色金融基础设施建设运营；</w:t>
      </w: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3.金融投资机构合作。</w:t>
      </w:r>
    </w:p>
    <w:p w:rsidR="008416CE" w:rsidRPr="00795923" w:rsidRDefault="008416CE" w:rsidP="008416CE">
      <w:pPr>
        <w:spacing w:after="120" w:line="560" w:lineRule="auto"/>
        <w:ind w:firstLineChars="127" w:firstLine="408"/>
        <w:rPr>
          <w:rFonts w:ascii="楷体" w:eastAsia="楷体" w:hAnsi="楷体" w:cs="楷体"/>
          <w:b/>
          <w:sz w:val="32"/>
          <w:szCs w:val="32"/>
        </w:rPr>
      </w:pPr>
      <w:r w:rsidRPr="00795923">
        <w:rPr>
          <w:rFonts w:ascii="楷体" w:eastAsia="楷体" w:hAnsi="楷体" w:cs="楷体" w:hint="eastAsia"/>
          <w:b/>
          <w:sz w:val="32"/>
          <w:szCs w:val="32"/>
        </w:rPr>
        <w:t>（二）任职资格</w:t>
      </w: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1.具有金融、投资、财务专业研究生以上学历，掌握任职所需要的专业知识以及法律、法规、政策等;</w:t>
      </w: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2.具有累计5年以上企业或金融投资机构工作经历及专业经验;</w:t>
      </w: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3.具有至少2年部门管理工作经历，或者至少2年金融创新相关工作牵头经历，有带领团队推出金融创新产品的经验;</w:t>
      </w: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4.与银行、信托等金融投资机构有良好深入的合作关系;</w:t>
      </w:r>
    </w:p>
    <w:p w:rsidR="008416CE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5.具备较强的计划、组织、控制、领导能力，以及人际沟通和团队管理能力。</w:t>
      </w: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</w:p>
    <w:p w:rsidR="008416CE" w:rsidRPr="00795923" w:rsidRDefault="008416CE" w:rsidP="008416CE">
      <w:pPr>
        <w:spacing w:after="120" w:line="560" w:lineRule="auto"/>
        <w:ind w:firstLineChars="127" w:firstLine="406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795923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二、研究发展部部门副经理</w:t>
      </w:r>
    </w:p>
    <w:p w:rsidR="008416CE" w:rsidRPr="00795923" w:rsidRDefault="008416CE" w:rsidP="008416CE">
      <w:pPr>
        <w:spacing w:after="120" w:line="560" w:lineRule="auto"/>
        <w:ind w:firstLineChars="127" w:firstLine="408"/>
        <w:rPr>
          <w:rFonts w:ascii="楷体" w:eastAsia="楷体" w:hAnsi="楷体" w:cs="楷体"/>
          <w:b/>
          <w:sz w:val="32"/>
          <w:szCs w:val="32"/>
        </w:rPr>
      </w:pPr>
      <w:r w:rsidRPr="00795923">
        <w:rPr>
          <w:rFonts w:ascii="楷体" w:eastAsia="楷体" w:hAnsi="楷体" w:cs="楷体" w:hint="eastAsia"/>
          <w:b/>
          <w:sz w:val="32"/>
          <w:szCs w:val="32"/>
        </w:rPr>
        <w:t>（一）岗位职责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1.政策研究与市场分析；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/>
          <w:sz w:val="32"/>
          <w:szCs w:val="32"/>
        </w:rPr>
        <w:t>2.</w:t>
      </w:r>
      <w:r w:rsidRPr="00795923">
        <w:rPr>
          <w:rFonts w:ascii="仿宋_GB2312" w:eastAsia="仿宋_GB2312" w:hAnsi="仿宋_GB2312" w:cs="仿宋_GB2312" w:hint="eastAsia"/>
          <w:sz w:val="32"/>
          <w:szCs w:val="32"/>
        </w:rPr>
        <w:t>绿色金融等创新产品研发；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/>
          <w:sz w:val="32"/>
          <w:szCs w:val="32"/>
        </w:rPr>
        <w:t>3.</w:t>
      </w:r>
      <w:r w:rsidRPr="00795923">
        <w:rPr>
          <w:rFonts w:ascii="仿宋_GB2312" w:eastAsia="仿宋_GB2312" w:hAnsi="仿宋_GB2312" w:cs="仿宋_GB2312" w:hint="eastAsia"/>
          <w:sz w:val="32"/>
          <w:szCs w:val="32"/>
        </w:rPr>
        <w:t>研究项目管理与公文类材料撰写；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/>
          <w:sz w:val="32"/>
          <w:szCs w:val="32"/>
        </w:rPr>
        <w:t>4.</w:t>
      </w:r>
      <w:r w:rsidRPr="00795923">
        <w:rPr>
          <w:rFonts w:ascii="仿宋_GB2312" w:eastAsia="仿宋_GB2312" w:hAnsi="仿宋_GB2312" w:cs="仿宋_GB2312" w:hint="eastAsia"/>
          <w:sz w:val="32"/>
          <w:szCs w:val="32"/>
        </w:rPr>
        <w:t>媒体宣传推广。</w:t>
      </w:r>
    </w:p>
    <w:p w:rsidR="008416CE" w:rsidRPr="00795923" w:rsidRDefault="008416CE" w:rsidP="008416CE">
      <w:pPr>
        <w:spacing w:after="120" w:line="560" w:lineRule="auto"/>
        <w:ind w:firstLineChars="127" w:firstLine="408"/>
        <w:rPr>
          <w:rFonts w:ascii="楷体" w:eastAsia="楷体" w:hAnsi="楷体" w:cs="楷体"/>
          <w:b/>
          <w:sz w:val="32"/>
          <w:szCs w:val="32"/>
        </w:rPr>
      </w:pPr>
      <w:r w:rsidRPr="00795923">
        <w:rPr>
          <w:rFonts w:ascii="楷体" w:eastAsia="楷体" w:hAnsi="楷体" w:cs="楷体" w:hint="eastAsia"/>
          <w:b/>
          <w:sz w:val="32"/>
          <w:szCs w:val="32"/>
        </w:rPr>
        <w:t>（二）任职资格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1.具有金融、投资、财务、环境等相关专业研究生以上学历，掌握任职所需要的专业知识，熟悉生态环境保护和金融监管相关的法律、法规和政策；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2.具有累计5年以上企业、金融投资机构或媒体机构工作经历及专业经验；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3.具有至少2年部门管理工作经历，或者至少2年研究团队负责人，有相关的政策研究及课题管理经验；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4.对金融市场与金融产品有较深的理解与认识；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5.具备较强的公文材料、研究报告撰写能力，具备良好团</w:t>
      </w:r>
      <w:r w:rsidRPr="0079592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队管理和协调沟通能力；</w:t>
      </w:r>
    </w:p>
    <w:p w:rsidR="008416CE" w:rsidRPr="00795923" w:rsidRDefault="008416CE" w:rsidP="008416CE">
      <w:pPr>
        <w:pStyle w:val="a4"/>
        <w:tabs>
          <w:tab w:val="left" w:pos="993"/>
        </w:tabs>
        <w:spacing w:after="120" w:line="560" w:lineRule="auto"/>
        <w:ind w:firstLineChars="127" w:firstLine="406"/>
        <w:rPr>
          <w:rFonts w:ascii="仿宋_GB2312" w:eastAsia="仿宋_GB2312" w:hAnsi="仿宋_GB2312" w:cs="仿宋_GB2312"/>
          <w:sz w:val="32"/>
          <w:szCs w:val="32"/>
        </w:rPr>
      </w:pPr>
      <w:r w:rsidRPr="00795923">
        <w:rPr>
          <w:rFonts w:ascii="仿宋_GB2312" w:eastAsia="仿宋_GB2312" w:hAnsi="仿宋_GB2312" w:cs="仿宋_GB2312" w:hint="eastAsia"/>
          <w:sz w:val="32"/>
          <w:szCs w:val="32"/>
        </w:rPr>
        <w:t>6.了解媒体宣传和传播推广等工作。</w:t>
      </w:r>
    </w:p>
    <w:p w:rsidR="006A374D" w:rsidRPr="008416CE" w:rsidRDefault="008416CE"/>
    <w:sectPr w:rsidR="006A374D" w:rsidRPr="008416C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5E" w:rsidRDefault="008416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E5C8E" wp14:editId="07317F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C5E" w:rsidRDefault="008416C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45C5E" w:rsidRDefault="008416C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E"/>
    <w:rsid w:val="004A69F0"/>
    <w:rsid w:val="008416CE"/>
    <w:rsid w:val="00E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416CE"/>
    <w:rPr>
      <w:sz w:val="18"/>
      <w:szCs w:val="18"/>
    </w:rPr>
  </w:style>
  <w:style w:type="paragraph" w:styleId="a4">
    <w:name w:val="List Paragraph"/>
    <w:basedOn w:val="a"/>
    <w:uiPriority w:val="34"/>
    <w:qFormat/>
    <w:rsid w:val="008416CE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416CE"/>
    <w:rPr>
      <w:sz w:val="18"/>
      <w:szCs w:val="18"/>
    </w:rPr>
  </w:style>
  <w:style w:type="paragraph" w:styleId="a4">
    <w:name w:val="List Paragraph"/>
    <w:basedOn w:val="a"/>
    <w:uiPriority w:val="34"/>
    <w:qFormat/>
    <w:rsid w:val="008416CE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2022-05-27T08:56:00Z</dcterms:created>
  <dcterms:modified xsi:type="dcterms:W3CDTF">2022-05-27T08:57:00Z</dcterms:modified>
</cp:coreProperties>
</file>